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C62" w:rsidRPr="00887216" w:rsidRDefault="00D44C62" w:rsidP="00D44C6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noProof/>
          <w:lang w:eastAsia="ru-RU"/>
        </w:rPr>
        <w:drawing>
          <wp:inline distT="0" distB="0" distL="0" distR="0">
            <wp:extent cx="5940818" cy="8753475"/>
            <wp:effectExtent l="0" t="0" r="3175" b="0"/>
            <wp:docPr id="1" name="Рисунок 1" descr="C:\Users\User\Desktop\11-11-2020_12-12-25\1 стр.бракеражная комисс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1-11-2020_12-12-25\1 стр.бракеражная комиссия.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752896"/>
                    </a:xfrm>
                    <a:prstGeom prst="rect">
                      <a:avLst/>
                    </a:prstGeom>
                    <a:noFill/>
                    <a:ln>
                      <a:noFill/>
                    </a:ln>
                  </pic:spPr>
                </pic:pic>
              </a:graphicData>
            </a:graphic>
          </wp:inline>
        </w:drawing>
      </w:r>
      <w:r w:rsidRPr="00887216">
        <w:rPr>
          <w:rFonts w:ascii="Times New Roman" w:hAnsi="Times New Roman" w:cs="Times New Roman"/>
          <w:sz w:val="24"/>
          <w:szCs w:val="24"/>
        </w:rPr>
        <w:t xml:space="preserve"> </w:t>
      </w:r>
    </w:p>
    <w:p w:rsidR="00720B26" w:rsidRDefault="00720B26" w:rsidP="00887216">
      <w:pPr>
        <w:pStyle w:val="a5"/>
        <w:rPr>
          <w:rFonts w:ascii="Times New Roman" w:hAnsi="Times New Roman" w:cs="Times New Roman"/>
          <w:sz w:val="24"/>
          <w:szCs w:val="24"/>
        </w:rPr>
      </w:pPr>
      <w:r w:rsidRPr="00887216">
        <w:rPr>
          <w:rFonts w:ascii="Times New Roman" w:hAnsi="Times New Roman" w:cs="Times New Roman"/>
          <w:sz w:val="24"/>
          <w:szCs w:val="24"/>
        </w:rPr>
        <w:lastRenderedPageBreak/>
        <w:t>•    осуществляет контроль сроков реализации продуктов питания и качества приготовления пищи;</w:t>
      </w:r>
      <w:r w:rsidRPr="00887216">
        <w:rPr>
          <w:rFonts w:ascii="Times New Roman" w:hAnsi="Times New Roman" w:cs="Times New Roman"/>
          <w:sz w:val="24"/>
          <w:szCs w:val="24"/>
        </w:rPr>
        <w:br/>
        <w:t>•    проверяет соответствие пищи физиологическим потребностям обучающихся (воспитанников), в основных пищевых веществах;</w:t>
      </w:r>
      <w:r w:rsidRPr="00887216">
        <w:rPr>
          <w:rFonts w:ascii="Times New Roman" w:hAnsi="Times New Roman" w:cs="Times New Roman"/>
          <w:sz w:val="24"/>
          <w:szCs w:val="24"/>
        </w:rPr>
        <w:br/>
        <w:t>•    следит за соблюдением правил личной гигиены работниками пищеблока;</w:t>
      </w:r>
      <w:r w:rsidRPr="00887216">
        <w:rPr>
          <w:rFonts w:ascii="Times New Roman" w:hAnsi="Times New Roman" w:cs="Times New Roman"/>
          <w:sz w:val="24"/>
          <w:szCs w:val="24"/>
        </w:rPr>
        <w:br/>
        <w:t>•    периодически присутствует при закладке основных продуктов, проверяет выход блюд;</w:t>
      </w:r>
      <w:r w:rsidRPr="00887216">
        <w:rPr>
          <w:rFonts w:ascii="Times New Roman" w:hAnsi="Times New Roman" w:cs="Times New Roman"/>
          <w:sz w:val="24"/>
          <w:szCs w:val="24"/>
        </w:rPr>
        <w:br/>
        <w:t>•    </w:t>
      </w:r>
      <w:proofErr w:type="gramStart"/>
      <w:r w:rsidRPr="00887216">
        <w:rPr>
          <w:rFonts w:ascii="Times New Roman" w:hAnsi="Times New Roman" w:cs="Times New Roman"/>
          <w:sz w:val="24"/>
          <w:szCs w:val="24"/>
        </w:rPr>
        <w:t>осуществляет контроль за доброкачественностью готовой продукции, проводит органолептическую оценку готовой пищи, т. е. определяет ее цвет, запах, вкус, консистенцию, жесткость, сочность и т. д., в соответствии с методикой орг</w:t>
      </w:r>
      <w:r w:rsidR="00887216">
        <w:rPr>
          <w:rFonts w:ascii="Times New Roman" w:hAnsi="Times New Roman" w:cs="Times New Roman"/>
          <w:sz w:val="24"/>
          <w:szCs w:val="24"/>
        </w:rPr>
        <w:t>анолептической оценки блюд</w:t>
      </w:r>
      <w:r w:rsidRPr="00887216">
        <w:rPr>
          <w:rFonts w:ascii="Times New Roman" w:hAnsi="Times New Roman" w:cs="Times New Roman"/>
          <w:sz w:val="24"/>
          <w:szCs w:val="24"/>
        </w:rPr>
        <w:t>;</w:t>
      </w:r>
      <w:r w:rsidRPr="00887216">
        <w:rPr>
          <w:rFonts w:ascii="Times New Roman" w:hAnsi="Times New Roman" w:cs="Times New Roman"/>
          <w:sz w:val="24"/>
          <w:szCs w:val="24"/>
        </w:rPr>
        <w:br/>
        <w:t>•    проверяет наличие контрольного блюда и суточной пробы;</w:t>
      </w:r>
      <w:r w:rsidRPr="00887216">
        <w:rPr>
          <w:rFonts w:ascii="Times New Roman" w:hAnsi="Times New Roman" w:cs="Times New Roman"/>
          <w:sz w:val="24"/>
          <w:szCs w:val="24"/>
        </w:rPr>
        <w:br/>
        <w:t>•    определяет фактический выход одной порции каждого блюда;</w:t>
      </w:r>
      <w:r w:rsidRPr="00887216">
        <w:rPr>
          <w:rFonts w:ascii="Times New Roman" w:hAnsi="Times New Roman" w:cs="Times New Roman"/>
          <w:sz w:val="24"/>
          <w:szCs w:val="24"/>
        </w:rPr>
        <w:br/>
        <w:t>•    проверяет соответствие объемов приготовленного питания объему разовых порций и количеству детей.</w:t>
      </w:r>
      <w:r w:rsidRPr="00887216">
        <w:rPr>
          <w:rFonts w:ascii="Times New Roman" w:hAnsi="Times New Roman" w:cs="Times New Roman"/>
          <w:sz w:val="24"/>
          <w:szCs w:val="24"/>
        </w:rPr>
        <w:br/>
        <w:t> 3.3.</w:t>
      </w:r>
      <w:proofErr w:type="gramEnd"/>
      <w:r w:rsidRPr="00887216">
        <w:rPr>
          <w:rFonts w:ascii="Times New Roman" w:hAnsi="Times New Roman" w:cs="Times New Roman"/>
          <w:sz w:val="24"/>
          <w:szCs w:val="24"/>
        </w:rPr>
        <w:t xml:space="preserve">     При проведении проверок пищеблоков </w:t>
      </w:r>
      <w:proofErr w:type="spellStart"/>
      <w:r w:rsidRPr="00887216">
        <w:rPr>
          <w:rFonts w:ascii="Times New Roman" w:hAnsi="Times New Roman" w:cs="Times New Roman"/>
          <w:sz w:val="24"/>
          <w:szCs w:val="24"/>
        </w:rPr>
        <w:t>бракеражная</w:t>
      </w:r>
      <w:proofErr w:type="spellEnd"/>
      <w:r w:rsidRPr="00887216">
        <w:rPr>
          <w:rFonts w:ascii="Times New Roman" w:hAnsi="Times New Roman" w:cs="Times New Roman"/>
          <w:sz w:val="24"/>
          <w:szCs w:val="24"/>
        </w:rPr>
        <w:t xml:space="preserve"> комиссия руководствуется Санитарно-эпидемиологическими правилами СП 2.3.6. 1079-01 «Санитарно-эпидемиологические требования к организации общественного питания, изготовлению и </w:t>
      </w:r>
      <w:proofErr w:type="spellStart"/>
      <w:r w:rsidRPr="00887216">
        <w:rPr>
          <w:rFonts w:ascii="Times New Roman" w:hAnsi="Times New Roman" w:cs="Times New Roman"/>
          <w:sz w:val="24"/>
          <w:szCs w:val="24"/>
        </w:rPr>
        <w:t>оборотоспособности</w:t>
      </w:r>
      <w:proofErr w:type="spellEnd"/>
      <w:r w:rsidRPr="00887216">
        <w:rPr>
          <w:rFonts w:ascii="Times New Roman" w:hAnsi="Times New Roman" w:cs="Times New Roman"/>
          <w:sz w:val="24"/>
          <w:szCs w:val="24"/>
        </w:rPr>
        <w:t xml:space="preserve"> в них пищевых продуктов и продовольственного сырья».</w:t>
      </w:r>
      <w:r w:rsidRPr="00887216">
        <w:rPr>
          <w:rFonts w:ascii="Times New Roman" w:hAnsi="Times New Roman" w:cs="Times New Roman"/>
          <w:sz w:val="24"/>
          <w:szCs w:val="24"/>
        </w:rPr>
        <w:br/>
        <w:t xml:space="preserve"> 3.4.   </w:t>
      </w:r>
      <w:proofErr w:type="spellStart"/>
      <w:r w:rsidRPr="00887216">
        <w:rPr>
          <w:rFonts w:ascii="Times New Roman" w:hAnsi="Times New Roman" w:cs="Times New Roman"/>
          <w:sz w:val="24"/>
          <w:szCs w:val="24"/>
        </w:rPr>
        <w:t>Бракеражная</w:t>
      </w:r>
      <w:proofErr w:type="spellEnd"/>
      <w:r w:rsidRPr="00887216">
        <w:rPr>
          <w:rFonts w:ascii="Times New Roman" w:hAnsi="Times New Roman" w:cs="Times New Roman"/>
          <w:sz w:val="24"/>
          <w:szCs w:val="24"/>
        </w:rPr>
        <w:t xml:space="preserve"> комиссия имеет право:</w:t>
      </w:r>
      <w:r w:rsidRPr="00887216">
        <w:rPr>
          <w:rFonts w:ascii="Times New Roman" w:hAnsi="Times New Roman" w:cs="Times New Roman"/>
          <w:sz w:val="24"/>
          <w:szCs w:val="24"/>
        </w:rPr>
        <w:br/>
        <w:t>•    в любое время проверять санитарное состояние пищеблока, складских помещений;</w:t>
      </w:r>
      <w:r w:rsidRPr="00887216">
        <w:rPr>
          <w:rFonts w:ascii="Times New Roman" w:hAnsi="Times New Roman" w:cs="Times New Roman"/>
          <w:sz w:val="24"/>
          <w:szCs w:val="24"/>
        </w:rPr>
        <w:br/>
        <w:t>•    проверять выход продукции;</w:t>
      </w:r>
      <w:r w:rsidRPr="00887216">
        <w:rPr>
          <w:rFonts w:ascii="Times New Roman" w:hAnsi="Times New Roman" w:cs="Times New Roman"/>
          <w:sz w:val="24"/>
          <w:szCs w:val="24"/>
        </w:rPr>
        <w:br/>
        <w:t>•    контролировать наличие суточной пробы;</w:t>
      </w:r>
      <w:r w:rsidRPr="00887216">
        <w:rPr>
          <w:rFonts w:ascii="Times New Roman" w:hAnsi="Times New Roman" w:cs="Times New Roman"/>
          <w:sz w:val="24"/>
          <w:szCs w:val="24"/>
        </w:rPr>
        <w:br/>
        <w:t>•    проверять соответствие процесса приготовления пищи технологическим картам;</w:t>
      </w:r>
      <w:r w:rsidRPr="00887216">
        <w:rPr>
          <w:rFonts w:ascii="Times New Roman" w:hAnsi="Times New Roman" w:cs="Times New Roman"/>
          <w:sz w:val="24"/>
          <w:szCs w:val="24"/>
        </w:rPr>
        <w:br/>
        <w:t>•    проверять качество поставляемой продукции;</w:t>
      </w:r>
      <w:r w:rsidRPr="00887216">
        <w:rPr>
          <w:rFonts w:ascii="Times New Roman" w:hAnsi="Times New Roman" w:cs="Times New Roman"/>
          <w:sz w:val="24"/>
          <w:szCs w:val="24"/>
        </w:rPr>
        <w:br/>
        <w:t xml:space="preserve">•    контролировать разнообразие и соблюдение </w:t>
      </w:r>
      <w:r w:rsidR="00887216">
        <w:rPr>
          <w:rFonts w:ascii="Times New Roman" w:hAnsi="Times New Roman" w:cs="Times New Roman"/>
          <w:sz w:val="24"/>
          <w:szCs w:val="24"/>
        </w:rPr>
        <w:t xml:space="preserve">двухнедельного </w:t>
      </w:r>
      <w:r w:rsidRPr="00887216">
        <w:rPr>
          <w:rFonts w:ascii="Times New Roman" w:hAnsi="Times New Roman" w:cs="Times New Roman"/>
          <w:sz w:val="24"/>
          <w:szCs w:val="24"/>
        </w:rPr>
        <w:t>меню;</w:t>
      </w:r>
      <w:r w:rsidRPr="00887216">
        <w:rPr>
          <w:rFonts w:ascii="Times New Roman" w:hAnsi="Times New Roman" w:cs="Times New Roman"/>
          <w:sz w:val="24"/>
          <w:szCs w:val="24"/>
        </w:rPr>
        <w:br/>
        <w:t>•    проверять соблюдение правил хранения продуктов питания;</w:t>
      </w:r>
      <w:r w:rsidRPr="00887216">
        <w:rPr>
          <w:rFonts w:ascii="Times New Roman" w:hAnsi="Times New Roman" w:cs="Times New Roman"/>
          <w:sz w:val="24"/>
          <w:szCs w:val="24"/>
        </w:rPr>
        <w:br/>
        <w:t>•    вносить на рассмотрение руководства школы-интерната и организатору питания предложения по улучшению качества питания и повышению культуры обслуживания.</w:t>
      </w:r>
    </w:p>
    <w:p w:rsidR="00887216" w:rsidRPr="00887216" w:rsidRDefault="00887216" w:rsidP="00887216">
      <w:pPr>
        <w:pStyle w:val="a5"/>
        <w:rPr>
          <w:rFonts w:ascii="Times New Roman" w:hAnsi="Times New Roman" w:cs="Times New Roman"/>
          <w:sz w:val="24"/>
          <w:szCs w:val="24"/>
        </w:rPr>
      </w:pPr>
    </w:p>
    <w:p w:rsidR="00720B26" w:rsidRPr="00887216" w:rsidRDefault="00720B26" w:rsidP="00887216">
      <w:pPr>
        <w:pStyle w:val="a5"/>
        <w:rPr>
          <w:rFonts w:ascii="Times New Roman" w:hAnsi="Times New Roman" w:cs="Times New Roman"/>
          <w:sz w:val="24"/>
          <w:szCs w:val="24"/>
        </w:rPr>
      </w:pPr>
      <w:r w:rsidRPr="00887216">
        <w:rPr>
          <w:rFonts w:ascii="Times New Roman" w:hAnsi="Times New Roman" w:cs="Times New Roman"/>
          <w:b/>
          <w:sz w:val="24"/>
          <w:szCs w:val="24"/>
        </w:rPr>
        <w:t xml:space="preserve">IV. Документация </w:t>
      </w:r>
      <w:proofErr w:type="spellStart"/>
      <w:r w:rsidRPr="00887216">
        <w:rPr>
          <w:rFonts w:ascii="Times New Roman" w:hAnsi="Times New Roman" w:cs="Times New Roman"/>
          <w:b/>
          <w:sz w:val="24"/>
          <w:szCs w:val="24"/>
        </w:rPr>
        <w:t>бракеражной</w:t>
      </w:r>
      <w:proofErr w:type="spellEnd"/>
      <w:r w:rsidRPr="00887216">
        <w:rPr>
          <w:rFonts w:ascii="Times New Roman" w:hAnsi="Times New Roman" w:cs="Times New Roman"/>
          <w:b/>
          <w:sz w:val="24"/>
          <w:szCs w:val="24"/>
        </w:rPr>
        <w:t xml:space="preserve"> комиссии.</w:t>
      </w:r>
      <w:r w:rsidRPr="00887216">
        <w:rPr>
          <w:rFonts w:ascii="Times New Roman" w:hAnsi="Times New Roman" w:cs="Times New Roman"/>
          <w:sz w:val="24"/>
          <w:szCs w:val="24"/>
        </w:rPr>
        <w:br/>
        <w:t xml:space="preserve">4.1.   Результаты </w:t>
      </w:r>
      <w:proofErr w:type="spellStart"/>
      <w:r w:rsidRPr="00887216">
        <w:rPr>
          <w:rFonts w:ascii="Times New Roman" w:hAnsi="Times New Roman" w:cs="Times New Roman"/>
          <w:sz w:val="24"/>
          <w:szCs w:val="24"/>
        </w:rPr>
        <w:t>бракеражной</w:t>
      </w:r>
      <w:proofErr w:type="spellEnd"/>
      <w:r w:rsidRPr="00887216">
        <w:rPr>
          <w:rFonts w:ascii="Times New Roman" w:hAnsi="Times New Roman" w:cs="Times New Roman"/>
          <w:sz w:val="24"/>
          <w:szCs w:val="24"/>
        </w:rPr>
        <w:t xml:space="preserve"> пробы заносятся в </w:t>
      </w:r>
      <w:proofErr w:type="spellStart"/>
      <w:r w:rsidRPr="00887216">
        <w:rPr>
          <w:rFonts w:ascii="Times New Roman" w:hAnsi="Times New Roman" w:cs="Times New Roman"/>
          <w:sz w:val="24"/>
          <w:szCs w:val="24"/>
        </w:rPr>
        <w:t>бракеражный</w:t>
      </w:r>
      <w:proofErr w:type="spellEnd"/>
      <w:r w:rsidRPr="00887216">
        <w:rPr>
          <w:rFonts w:ascii="Times New Roman" w:hAnsi="Times New Roman" w:cs="Times New Roman"/>
          <w:sz w:val="24"/>
          <w:szCs w:val="24"/>
        </w:rPr>
        <w:t xml:space="preserve"> журнал установленного образца «Журнал бракеража готовой продукции», а также протоколы проверок </w:t>
      </w:r>
      <w:proofErr w:type="spellStart"/>
      <w:r w:rsidRPr="00887216">
        <w:rPr>
          <w:rFonts w:ascii="Times New Roman" w:hAnsi="Times New Roman" w:cs="Times New Roman"/>
          <w:sz w:val="24"/>
          <w:szCs w:val="24"/>
        </w:rPr>
        <w:t>бракеражной</w:t>
      </w:r>
      <w:proofErr w:type="spellEnd"/>
      <w:r w:rsidRPr="00887216">
        <w:rPr>
          <w:rFonts w:ascii="Times New Roman" w:hAnsi="Times New Roman" w:cs="Times New Roman"/>
          <w:sz w:val="24"/>
          <w:szCs w:val="24"/>
        </w:rPr>
        <w:t xml:space="preserve"> комиссии</w:t>
      </w:r>
    </w:p>
    <w:p w:rsidR="00887216" w:rsidRDefault="00720B26" w:rsidP="00887216">
      <w:pPr>
        <w:pStyle w:val="a5"/>
        <w:rPr>
          <w:rFonts w:ascii="Times New Roman" w:hAnsi="Times New Roman" w:cs="Times New Roman"/>
          <w:sz w:val="24"/>
          <w:szCs w:val="24"/>
        </w:rPr>
      </w:pPr>
      <w:r w:rsidRPr="00887216">
        <w:rPr>
          <w:rFonts w:ascii="Times New Roman" w:hAnsi="Times New Roman" w:cs="Times New Roman"/>
          <w:sz w:val="24"/>
          <w:szCs w:val="24"/>
        </w:rPr>
        <w:t xml:space="preserve">4.2. </w:t>
      </w:r>
      <w:proofErr w:type="spellStart"/>
      <w:r w:rsidRPr="00887216">
        <w:rPr>
          <w:rFonts w:ascii="Times New Roman" w:hAnsi="Times New Roman" w:cs="Times New Roman"/>
          <w:sz w:val="24"/>
          <w:szCs w:val="24"/>
        </w:rPr>
        <w:t>Бракеражный</w:t>
      </w:r>
      <w:proofErr w:type="spellEnd"/>
      <w:r w:rsidRPr="00887216">
        <w:rPr>
          <w:rFonts w:ascii="Times New Roman" w:hAnsi="Times New Roman" w:cs="Times New Roman"/>
          <w:sz w:val="24"/>
          <w:szCs w:val="24"/>
        </w:rPr>
        <w:t xml:space="preserve">   журнал должен быть пронумерован, прошнурован и скреплен печатью учреждени</w:t>
      </w:r>
      <w:r w:rsidR="00C87A12">
        <w:rPr>
          <w:rFonts w:ascii="Times New Roman" w:hAnsi="Times New Roman" w:cs="Times New Roman"/>
          <w:sz w:val="24"/>
          <w:szCs w:val="24"/>
        </w:rPr>
        <w:t xml:space="preserve">я; хранится </w:t>
      </w:r>
      <w:proofErr w:type="spellStart"/>
      <w:r w:rsidR="00C87A12">
        <w:rPr>
          <w:rFonts w:ascii="Times New Roman" w:hAnsi="Times New Roman" w:cs="Times New Roman"/>
          <w:sz w:val="24"/>
          <w:szCs w:val="24"/>
        </w:rPr>
        <w:t>бракеражный</w:t>
      </w:r>
      <w:proofErr w:type="spellEnd"/>
      <w:r w:rsidR="00C87A12">
        <w:rPr>
          <w:rFonts w:ascii="Times New Roman" w:hAnsi="Times New Roman" w:cs="Times New Roman"/>
          <w:sz w:val="24"/>
          <w:szCs w:val="24"/>
        </w:rPr>
        <w:t xml:space="preserve"> журнал </w:t>
      </w:r>
      <w:r w:rsidRPr="00887216">
        <w:rPr>
          <w:rFonts w:ascii="Times New Roman" w:hAnsi="Times New Roman" w:cs="Times New Roman"/>
          <w:sz w:val="24"/>
          <w:szCs w:val="24"/>
        </w:rPr>
        <w:t>в столовой </w:t>
      </w:r>
      <w:r w:rsidRPr="00887216">
        <w:rPr>
          <w:rFonts w:ascii="Times New Roman" w:hAnsi="Times New Roman" w:cs="Times New Roman"/>
          <w:sz w:val="24"/>
          <w:szCs w:val="24"/>
        </w:rPr>
        <w:br/>
      </w:r>
    </w:p>
    <w:p w:rsidR="00720B26" w:rsidRPr="00887216" w:rsidRDefault="00887216" w:rsidP="00887216">
      <w:pPr>
        <w:pStyle w:val="a5"/>
        <w:rPr>
          <w:rFonts w:ascii="Times New Roman" w:hAnsi="Times New Roman" w:cs="Times New Roman"/>
          <w:sz w:val="24"/>
          <w:szCs w:val="24"/>
        </w:rPr>
      </w:pPr>
      <w:r w:rsidRPr="00887216">
        <w:rPr>
          <w:rFonts w:ascii="Times New Roman" w:hAnsi="Times New Roman" w:cs="Times New Roman"/>
          <w:b/>
          <w:sz w:val="24"/>
          <w:szCs w:val="24"/>
          <w:lang w:val="en-US"/>
        </w:rPr>
        <w:t>V</w:t>
      </w:r>
      <w:r w:rsidRPr="00887216">
        <w:rPr>
          <w:rFonts w:ascii="Times New Roman" w:hAnsi="Times New Roman" w:cs="Times New Roman"/>
          <w:b/>
          <w:sz w:val="24"/>
          <w:szCs w:val="24"/>
        </w:rPr>
        <w:t xml:space="preserve">. </w:t>
      </w:r>
      <w:r w:rsidR="00720B26" w:rsidRPr="00887216">
        <w:rPr>
          <w:rFonts w:ascii="Times New Roman" w:hAnsi="Times New Roman" w:cs="Times New Roman"/>
          <w:b/>
          <w:sz w:val="24"/>
          <w:szCs w:val="24"/>
        </w:rPr>
        <w:t>Методика органолептической оценки готовых блюд</w:t>
      </w:r>
      <w:r>
        <w:rPr>
          <w:rFonts w:ascii="Times New Roman" w:hAnsi="Times New Roman" w:cs="Times New Roman"/>
          <w:b/>
          <w:sz w:val="24"/>
          <w:szCs w:val="24"/>
        </w:rPr>
        <w:t>.</w:t>
      </w:r>
      <w:r w:rsidR="00720B26" w:rsidRPr="00887216">
        <w:rPr>
          <w:rFonts w:ascii="Times New Roman" w:hAnsi="Times New Roman" w:cs="Times New Roman"/>
          <w:sz w:val="24"/>
          <w:szCs w:val="24"/>
        </w:rPr>
        <w:br/>
        <w:t>1.    Органолептическую оценку начинают с внешнего осмотра образцов пищи. Осмотр лучше проводить при дневном свете. Осмотром определяют внешний вид пищи, ее цвет.</w:t>
      </w:r>
      <w:r w:rsidR="00720B26" w:rsidRPr="00887216">
        <w:rPr>
          <w:rFonts w:ascii="Times New Roman" w:hAnsi="Times New Roman" w:cs="Times New Roman"/>
          <w:sz w:val="24"/>
          <w:szCs w:val="24"/>
        </w:rPr>
        <w:br/>
        <w:t xml:space="preserve">2.    Определяется запах пищи. Запах определяется при затаенном дыхании. </w:t>
      </w:r>
      <w:proofErr w:type="gramStart"/>
      <w:r w:rsidR="00720B26" w:rsidRPr="00887216">
        <w:rPr>
          <w:rFonts w:ascii="Times New Roman" w:hAnsi="Times New Roman" w:cs="Times New Roman"/>
          <w:sz w:val="24"/>
          <w:szCs w:val="24"/>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00720B26" w:rsidRPr="00887216">
        <w:rPr>
          <w:rFonts w:ascii="Times New Roman" w:hAnsi="Times New Roman" w:cs="Times New Roman"/>
          <w:sz w:val="24"/>
          <w:szCs w:val="24"/>
        </w:rPr>
        <w:t xml:space="preserve"> Специфический запах обозначается: селедочный, чесночный, мятный, ванильный, нефтепродуктов и т.д.</w:t>
      </w:r>
      <w:r w:rsidR="00720B26" w:rsidRPr="00887216">
        <w:rPr>
          <w:rFonts w:ascii="Times New Roman" w:hAnsi="Times New Roman" w:cs="Times New Roman"/>
          <w:sz w:val="24"/>
          <w:szCs w:val="24"/>
        </w:rPr>
        <w:br/>
        <w:t>3.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720B26" w:rsidRPr="00887216" w:rsidRDefault="00887216" w:rsidP="00887216">
      <w:pPr>
        <w:pStyle w:val="a5"/>
        <w:rPr>
          <w:rFonts w:ascii="Times New Roman" w:hAnsi="Times New Roman" w:cs="Times New Roman"/>
          <w:sz w:val="24"/>
          <w:szCs w:val="24"/>
        </w:rPr>
      </w:pPr>
      <w:r>
        <w:rPr>
          <w:rFonts w:ascii="Times New Roman" w:hAnsi="Times New Roman" w:cs="Times New Roman"/>
          <w:b/>
          <w:sz w:val="24"/>
          <w:szCs w:val="24"/>
        </w:rPr>
        <w:t xml:space="preserve">5.1. </w:t>
      </w:r>
      <w:r w:rsidR="00720B26" w:rsidRPr="00887216">
        <w:rPr>
          <w:rFonts w:ascii="Times New Roman" w:hAnsi="Times New Roman" w:cs="Times New Roman"/>
          <w:b/>
          <w:sz w:val="24"/>
          <w:szCs w:val="24"/>
        </w:rPr>
        <w:t>Органолептическая оценка первых блюд</w:t>
      </w:r>
      <w:r w:rsidR="00720B26" w:rsidRPr="00887216">
        <w:rPr>
          <w:rFonts w:ascii="Times New Roman" w:hAnsi="Times New Roman" w:cs="Times New Roman"/>
          <w:sz w:val="24"/>
          <w:szCs w:val="24"/>
        </w:rPr>
        <w:br/>
        <w:t xml:space="preserve">1.    Для органолептического исследования первое блюдо тщательно перемешивается в котле и берется в небольшом количестве на тарелку. Отмечают внешний вид и цвет блюда, по которому можно судить о соблюдении технологии его приготовления. Следует </w:t>
      </w:r>
      <w:r w:rsidR="00720B26" w:rsidRPr="00887216">
        <w:rPr>
          <w:rFonts w:ascii="Times New Roman" w:hAnsi="Times New Roman" w:cs="Times New Roman"/>
          <w:sz w:val="24"/>
          <w:szCs w:val="24"/>
        </w:rPr>
        <w:lastRenderedPageBreak/>
        <w:t>обращать внимание на качество обработки сырья: тщательность очистки овощей, наличие посторонних примесей и загрязненности.</w:t>
      </w:r>
      <w:r w:rsidR="00720B26" w:rsidRPr="00887216">
        <w:rPr>
          <w:rFonts w:ascii="Times New Roman" w:hAnsi="Times New Roman" w:cs="Times New Roman"/>
          <w:sz w:val="24"/>
          <w:szCs w:val="24"/>
        </w:rPr>
        <w:br/>
        <w:t>2.    При оценке внешнего вида супов и борщей проверяют форму нарезки овощей и других компонентов, сохранение ее в процессе варки (не должно быть помятых, утративших форму, и сильно разваренных овощей и других продуктов).</w:t>
      </w:r>
      <w:r w:rsidR="00720B26" w:rsidRPr="00887216">
        <w:rPr>
          <w:rFonts w:ascii="Times New Roman" w:hAnsi="Times New Roman" w:cs="Times New Roman"/>
          <w:sz w:val="24"/>
          <w:szCs w:val="24"/>
        </w:rPr>
        <w:br/>
        <w:t>При органолептической оценке обращают внимание на прозрачность супов и бульонов, особенно изготавливаемых из мяса и рыбы. Недоброкачественное мясо и рыба дают мутные бульоны, капли жира имеют мелкодисперсный вид и на поверхности не образуют жирных янтарных пленок.</w:t>
      </w:r>
      <w:r w:rsidR="00720B26" w:rsidRPr="00887216">
        <w:rPr>
          <w:rFonts w:ascii="Times New Roman" w:hAnsi="Times New Roman" w:cs="Times New Roman"/>
          <w:sz w:val="24"/>
          <w:szCs w:val="24"/>
        </w:rPr>
        <w:br/>
        <w:t xml:space="preserve">3.    При проверке </w:t>
      </w:r>
      <w:proofErr w:type="spellStart"/>
      <w:r w:rsidR="00720B26" w:rsidRPr="00887216">
        <w:rPr>
          <w:rFonts w:ascii="Times New Roman" w:hAnsi="Times New Roman" w:cs="Times New Roman"/>
          <w:sz w:val="24"/>
          <w:szCs w:val="24"/>
        </w:rPr>
        <w:t>пюреобразных</w:t>
      </w:r>
      <w:proofErr w:type="spellEnd"/>
      <w:r w:rsidR="00720B26" w:rsidRPr="00887216">
        <w:rPr>
          <w:rFonts w:ascii="Times New Roman" w:hAnsi="Times New Roman" w:cs="Times New Roman"/>
          <w:sz w:val="24"/>
          <w:szCs w:val="24"/>
        </w:rPr>
        <w:t xml:space="preserve"> супов пробу сливают тонкой струйкой из ложки в тарелку, отмечая густоту, однородность консистенции, наличие </w:t>
      </w:r>
      <w:proofErr w:type="spellStart"/>
      <w:r w:rsidR="00720B26" w:rsidRPr="00887216">
        <w:rPr>
          <w:rFonts w:ascii="Times New Roman" w:hAnsi="Times New Roman" w:cs="Times New Roman"/>
          <w:sz w:val="24"/>
          <w:szCs w:val="24"/>
        </w:rPr>
        <w:t>непротертых</w:t>
      </w:r>
      <w:proofErr w:type="spellEnd"/>
      <w:r w:rsidR="00720B26" w:rsidRPr="00887216">
        <w:rPr>
          <w:rFonts w:ascii="Times New Roman" w:hAnsi="Times New Roman" w:cs="Times New Roman"/>
          <w:sz w:val="24"/>
          <w:szCs w:val="24"/>
        </w:rPr>
        <w:t xml:space="preserve"> частиц. Суп-пюре должен быть однородным по всей массе, без отслаивания жидкости на его поверхности.</w:t>
      </w:r>
      <w:r w:rsidR="00720B26" w:rsidRPr="00887216">
        <w:rPr>
          <w:rFonts w:ascii="Times New Roman" w:hAnsi="Times New Roman" w:cs="Times New Roman"/>
          <w:sz w:val="24"/>
          <w:szCs w:val="24"/>
        </w:rPr>
        <w:br/>
        <w:t xml:space="preserve">4.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00720B26" w:rsidRPr="00887216">
        <w:rPr>
          <w:rFonts w:ascii="Times New Roman" w:hAnsi="Times New Roman" w:cs="Times New Roman"/>
          <w:sz w:val="24"/>
          <w:szCs w:val="24"/>
        </w:rPr>
        <w:t>недосоленности</w:t>
      </w:r>
      <w:proofErr w:type="spellEnd"/>
      <w:r w:rsidR="00720B26" w:rsidRPr="00887216">
        <w:rPr>
          <w:rFonts w:ascii="Times New Roman" w:hAnsi="Times New Roman" w:cs="Times New Roman"/>
          <w:sz w:val="24"/>
          <w:szCs w:val="24"/>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r w:rsidR="00720B26" w:rsidRPr="00887216">
        <w:rPr>
          <w:rFonts w:ascii="Times New Roman" w:hAnsi="Times New Roman" w:cs="Times New Roman"/>
          <w:sz w:val="24"/>
          <w:szCs w:val="24"/>
        </w:rPr>
        <w:br/>
        <w:t>5.    Не разрешаются блюда с привкусом сырой и подгорелой муки, с недоваренными или сильно переваренными продуктами, комками заварившейся муки, резкой кислотностью, пересолом др.</w:t>
      </w:r>
    </w:p>
    <w:p w:rsidR="00720B26" w:rsidRPr="00887216" w:rsidRDefault="00887216" w:rsidP="00887216">
      <w:pPr>
        <w:pStyle w:val="a5"/>
        <w:rPr>
          <w:rFonts w:ascii="Times New Roman" w:hAnsi="Times New Roman" w:cs="Times New Roman"/>
          <w:sz w:val="24"/>
          <w:szCs w:val="24"/>
        </w:rPr>
      </w:pPr>
      <w:r w:rsidRPr="00887216">
        <w:rPr>
          <w:rFonts w:ascii="Times New Roman" w:hAnsi="Times New Roman" w:cs="Times New Roman"/>
          <w:b/>
          <w:sz w:val="24"/>
          <w:szCs w:val="24"/>
        </w:rPr>
        <w:t xml:space="preserve">5.2. </w:t>
      </w:r>
      <w:r w:rsidR="00720B26" w:rsidRPr="00887216">
        <w:rPr>
          <w:rFonts w:ascii="Times New Roman" w:hAnsi="Times New Roman" w:cs="Times New Roman"/>
          <w:b/>
          <w:sz w:val="24"/>
          <w:szCs w:val="24"/>
        </w:rPr>
        <w:t>Органолептическая оценка вторых блюд</w:t>
      </w:r>
      <w:r w:rsidR="00720B26" w:rsidRPr="00887216">
        <w:rPr>
          <w:rFonts w:ascii="Times New Roman" w:hAnsi="Times New Roman" w:cs="Times New Roman"/>
          <w:sz w:val="24"/>
          <w:szCs w:val="24"/>
        </w:rPr>
        <w:br/>
        <w:t> </w:t>
      </w:r>
      <w:r w:rsidR="00720B26" w:rsidRPr="00887216">
        <w:rPr>
          <w:rFonts w:ascii="Times New Roman" w:hAnsi="Times New Roman" w:cs="Times New Roman"/>
          <w:sz w:val="24"/>
          <w:szCs w:val="24"/>
        </w:rPr>
        <w:br/>
        <w:t>1.    В блюдах, отпускаемых с гарниром и соусом, все составные части оцениваются отдельно. Оценка соусных блюд (гуляш, рагу) дается общая.</w:t>
      </w:r>
      <w:r w:rsidR="00720B26" w:rsidRPr="00887216">
        <w:rPr>
          <w:rFonts w:ascii="Times New Roman" w:hAnsi="Times New Roman" w:cs="Times New Roman"/>
          <w:sz w:val="24"/>
          <w:szCs w:val="24"/>
        </w:rPr>
        <w:br/>
        <w:t>2.    Мясо птицы должно быть мягким, сочным и легко отделяться от костей.</w:t>
      </w:r>
      <w:r w:rsidR="00720B26" w:rsidRPr="00887216">
        <w:rPr>
          <w:rFonts w:ascii="Times New Roman" w:hAnsi="Times New Roman" w:cs="Times New Roman"/>
          <w:sz w:val="24"/>
          <w:szCs w:val="24"/>
        </w:rPr>
        <w:br/>
        <w:t xml:space="preserve">3.    При наличии крупяных, мучных или овощных гарниров проверяют также их консистенцию. В рассыпчатых кашах хорошо набухшие зерна должны отделяться друг от друга. Распределяя кашу тонким слоем на тарелке, проверяют присутствие в ней необрушенных зерен, посторонних примесей, комков. При оценке консистенции каши ее сравнивают с запланированной по меню, что позволяет выявить </w:t>
      </w:r>
      <w:proofErr w:type="spellStart"/>
      <w:r w:rsidR="00720B26" w:rsidRPr="00887216">
        <w:rPr>
          <w:rFonts w:ascii="Times New Roman" w:hAnsi="Times New Roman" w:cs="Times New Roman"/>
          <w:sz w:val="24"/>
          <w:szCs w:val="24"/>
        </w:rPr>
        <w:t>недовложение</w:t>
      </w:r>
      <w:proofErr w:type="spellEnd"/>
      <w:r w:rsidR="00720B26" w:rsidRPr="00887216">
        <w:rPr>
          <w:rFonts w:ascii="Times New Roman" w:hAnsi="Times New Roman" w:cs="Times New Roman"/>
          <w:sz w:val="24"/>
          <w:szCs w:val="24"/>
        </w:rPr>
        <w:t>.</w:t>
      </w:r>
      <w:r w:rsidR="00720B26" w:rsidRPr="00887216">
        <w:rPr>
          <w:rFonts w:ascii="Times New Roman" w:hAnsi="Times New Roman" w:cs="Times New Roman"/>
          <w:sz w:val="24"/>
          <w:szCs w:val="24"/>
        </w:rPr>
        <w:br/>
        <w:t>4.    Макаронные изделия, если они сварены правильно, должны быть мягкими и легко отделяться друг от друга, не склеиваясь, свисать с ребра вилки или ложки. Биточки и котлеты из круп должны сохранять форму после жарки.</w:t>
      </w:r>
      <w:r w:rsidR="00720B26" w:rsidRPr="00887216">
        <w:rPr>
          <w:rFonts w:ascii="Times New Roman" w:hAnsi="Times New Roman" w:cs="Times New Roman"/>
          <w:sz w:val="24"/>
          <w:szCs w:val="24"/>
        </w:rPr>
        <w:br/>
        <w:t>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несоответствие рецептуре – блюдо направляется на анализ в лабораторию.</w:t>
      </w:r>
      <w:r w:rsidR="00720B26" w:rsidRPr="00887216">
        <w:rPr>
          <w:rFonts w:ascii="Times New Roman" w:hAnsi="Times New Roman" w:cs="Times New Roman"/>
          <w:sz w:val="24"/>
          <w:szCs w:val="24"/>
        </w:rPr>
        <w:br/>
        <w:t>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имеет горьковато-неприятный вкус. Блюдо, политое таким соусом, не вызывает аппетита, снижает вкусовые достоинства пищи, а следовательно ее усвоение.</w:t>
      </w:r>
      <w:r w:rsidR="00720B26" w:rsidRPr="00887216">
        <w:rPr>
          <w:rFonts w:ascii="Times New Roman" w:hAnsi="Times New Roman" w:cs="Times New Roman"/>
          <w:sz w:val="24"/>
          <w:szCs w:val="24"/>
        </w:rPr>
        <w:br/>
        <w:t xml:space="preserve">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w:t>
      </w:r>
      <w:r w:rsidR="00720B26" w:rsidRPr="00887216">
        <w:rPr>
          <w:rFonts w:ascii="Times New Roman" w:hAnsi="Times New Roman" w:cs="Times New Roman"/>
          <w:sz w:val="24"/>
          <w:szCs w:val="24"/>
        </w:rPr>
        <w:lastRenderedPageBreak/>
        <w:t>заметный привкус свежего жира, на котором ее жарили. Она должна быть мягкой, сочной, не крошащейся сохраняющей форму нарезки.</w:t>
      </w:r>
    </w:p>
    <w:p w:rsidR="00720B26" w:rsidRPr="00887216" w:rsidRDefault="00720B26" w:rsidP="00C87A12">
      <w:pPr>
        <w:pStyle w:val="a5"/>
        <w:rPr>
          <w:rFonts w:ascii="Times New Roman" w:hAnsi="Times New Roman" w:cs="Times New Roman"/>
          <w:sz w:val="24"/>
          <w:szCs w:val="24"/>
        </w:rPr>
      </w:pPr>
      <w:r w:rsidRPr="00887216">
        <w:rPr>
          <w:rFonts w:ascii="Times New Roman" w:hAnsi="Times New Roman" w:cs="Times New Roman"/>
          <w:b/>
          <w:sz w:val="24"/>
          <w:szCs w:val="24"/>
        </w:rPr>
        <w:br/>
      </w:r>
      <w:r w:rsidR="00887216">
        <w:rPr>
          <w:rFonts w:ascii="Times New Roman" w:hAnsi="Times New Roman" w:cs="Times New Roman"/>
          <w:b/>
          <w:sz w:val="24"/>
          <w:szCs w:val="24"/>
          <w:lang w:val="en-US"/>
        </w:rPr>
        <w:t>VI</w:t>
      </w:r>
      <w:r w:rsidR="00887216" w:rsidRPr="00887216">
        <w:rPr>
          <w:rFonts w:ascii="Times New Roman" w:hAnsi="Times New Roman" w:cs="Times New Roman"/>
          <w:b/>
          <w:sz w:val="24"/>
          <w:szCs w:val="24"/>
        </w:rPr>
        <w:t xml:space="preserve">. </w:t>
      </w:r>
      <w:r w:rsidRPr="00887216">
        <w:rPr>
          <w:rFonts w:ascii="Times New Roman" w:hAnsi="Times New Roman" w:cs="Times New Roman"/>
          <w:b/>
          <w:sz w:val="24"/>
          <w:szCs w:val="24"/>
        </w:rPr>
        <w:t>Критерии оценки качества блюд</w:t>
      </w:r>
      <w:r w:rsidRPr="00887216">
        <w:rPr>
          <w:rFonts w:ascii="Times New Roman" w:hAnsi="Times New Roman" w:cs="Times New Roman"/>
          <w:sz w:val="24"/>
          <w:szCs w:val="24"/>
        </w:rPr>
        <w:br/>
        <w:t> </w:t>
      </w:r>
      <w:r w:rsidRPr="00887216">
        <w:rPr>
          <w:rFonts w:ascii="Times New Roman" w:hAnsi="Times New Roman" w:cs="Times New Roman"/>
          <w:sz w:val="24"/>
          <w:szCs w:val="24"/>
        </w:rPr>
        <w:br/>
        <w:t>1.    «Отлично» - блюдо приготовлено в соответствии с технологией.</w:t>
      </w:r>
      <w:r w:rsidRPr="00887216">
        <w:rPr>
          <w:rFonts w:ascii="Times New Roman" w:hAnsi="Times New Roman" w:cs="Times New Roman"/>
          <w:sz w:val="24"/>
          <w:szCs w:val="24"/>
        </w:rPr>
        <w:br/>
        <w:t>2.    «Хорошо» - незначительные изменения в технологии приготовления блюда, которые не привели к изменению вкуса и которые можно исправить.</w:t>
      </w:r>
      <w:r w:rsidRPr="00887216">
        <w:rPr>
          <w:rFonts w:ascii="Times New Roman" w:hAnsi="Times New Roman" w:cs="Times New Roman"/>
          <w:sz w:val="24"/>
          <w:szCs w:val="24"/>
        </w:rPr>
        <w:br/>
        <w:t>3.    «Удовлетворительно» - изменения в технологии приготовления привели к изменению вкуса и качества, которые можно исправить.</w:t>
      </w:r>
      <w:r w:rsidRPr="00887216">
        <w:rPr>
          <w:rFonts w:ascii="Times New Roman" w:hAnsi="Times New Roman" w:cs="Times New Roman"/>
          <w:sz w:val="24"/>
          <w:szCs w:val="24"/>
        </w:rPr>
        <w:br/>
        <w:t>4.    «Неудовлетворительно» - изменения в технологии приготовления блюда невозможно исправить. К раздаче не допускается, требуется замена блюда.</w:t>
      </w:r>
      <w:r w:rsidRPr="00887216">
        <w:rPr>
          <w:rFonts w:ascii="Times New Roman" w:hAnsi="Times New Roman" w:cs="Times New Roman"/>
          <w:sz w:val="24"/>
          <w:szCs w:val="24"/>
        </w:rPr>
        <w:br/>
        <w:t> </w:t>
      </w:r>
    </w:p>
    <w:p w:rsidR="00DA79EE" w:rsidRDefault="00DA79EE"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Default="00D44C62" w:rsidP="00887216">
      <w:pPr>
        <w:pStyle w:val="a5"/>
        <w:rPr>
          <w:rFonts w:ascii="Times New Roman" w:hAnsi="Times New Roman" w:cs="Times New Roman"/>
          <w:sz w:val="24"/>
          <w:szCs w:val="24"/>
        </w:rPr>
      </w:pPr>
    </w:p>
    <w:p w:rsidR="00D44C62" w:rsidRPr="00887216" w:rsidRDefault="00D44C62" w:rsidP="00887216">
      <w:pPr>
        <w:pStyle w:val="a5"/>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238580"/>
            <wp:effectExtent l="0" t="0" r="3175" b="0"/>
            <wp:docPr id="2" name="Рисунок 2" descr="C:\Users\User\Desktop\11-11-2020_12-12-25\последняя страница бракеражная комисс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11-11-2020_12-12-25\последняя страница бракеражная комиссия.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bookmarkStart w:id="0" w:name="_GoBack"/>
      <w:bookmarkEnd w:id="0"/>
    </w:p>
    <w:sectPr w:rsidR="00D44C62" w:rsidRPr="00887216">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FAC" w:rsidRDefault="00F76FAC" w:rsidP="00C87A12">
      <w:pPr>
        <w:spacing w:after="0" w:line="240" w:lineRule="auto"/>
      </w:pPr>
      <w:r>
        <w:separator/>
      </w:r>
    </w:p>
  </w:endnote>
  <w:endnote w:type="continuationSeparator" w:id="0">
    <w:p w:rsidR="00F76FAC" w:rsidRDefault="00F76FAC" w:rsidP="00C87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5883835"/>
      <w:docPartObj>
        <w:docPartGallery w:val="Page Numbers (Bottom of Page)"/>
        <w:docPartUnique/>
      </w:docPartObj>
    </w:sdtPr>
    <w:sdtEndPr/>
    <w:sdtContent>
      <w:p w:rsidR="006E5686" w:rsidRDefault="006E5686">
        <w:pPr>
          <w:pStyle w:val="ab"/>
          <w:jc w:val="right"/>
        </w:pPr>
        <w:r>
          <w:fldChar w:fldCharType="begin"/>
        </w:r>
        <w:r>
          <w:instrText>PAGE   \* MERGEFORMAT</w:instrText>
        </w:r>
        <w:r>
          <w:fldChar w:fldCharType="separate"/>
        </w:r>
        <w:r w:rsidR="00D44C62">
          <w:rPr>
            <w:noProof/>
          </w:rPr>
          <w:t>5</w:t>
        </w:r>
        <w:r>
          <w:fldChar w:fldCharType="end"/>
        </w:r>
      </w:p>
    </w:sdtContent>
  </w:sdt>
  <w:p w:rsidR="006E5686" w:rsidRDefault="006E568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FAC" w:rsidRDefault="00F76FAC" w:rsidP="00C87A12">
      <w:pPr>
        <w:spacing w:after="0" w:line="240" w:lineRule="auto"/>
      </w:pPr>
      <w:r>
        <w:separator/>
      </w:r>
    </w:p>
  </w:footnote>
  <w:footnote w:type="continuationSeparator" w:id="0">
    <w:p w:rsidR="00F76FAC" w:rsidRDefault="00F76FAC" w:rsidP="00C87A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F08E7"/>
    <w:multiLevelType w:val="hybridMultilevel"/>
    <w:tmpl w:val="8E7E17BA"/>
    <w:lvl w:ilvl="0" w:tplc="22D235CE">
      <w:start w:val="1"/>
      <w:numFmt w:val="upperRoman"/>
      <w:lvlText w:val="%1."/>
      <w:lvlJc w:val="left"/>
      <w:pPr>
        <w:ind w:left="1080" w:hanging="720"/>
      </w:pPr>
      <w:rPr>
        <w:rFonts w:ascii="Arial" w:hAnsi="Arial" w:cs="Arial" w:hint="default"/>
        <w:sz w:val="2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5E685D"/>
    <w:multiLevelType w:val="hybridMultilevel"/>
    <w:tmpl w:val="BA5A81D6"/>
    <w:lvl w:ilvl="0" w:tplc="2EA24E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C85"/>
    <w:rsid w:val="004F2C85"/>
    <w:rsid w:val="006E5686"/>
    <w:rsid w:val="00720B26"/>
    <w:rsid w:val="00887216"/>
    <w:rsid w:val="00B8105B"/>
    <w:rsid w:val="00C87A12"/>
    <w:rsid w:val="00D44C62"/>
    <w:rsid w:val="00DA79EE"/>
    <w:rsid w:val="00F76F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0B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20B26"/>
    <w:rPr>
      <w:b/>
      <w:bCs/>
    </w:rPr>
  </w:style>
  <w:style w:type="paragraph" w:styleId="a5">
    <w:name w:val="No Spacing"/>
    <w:uiPriority w:val="1"/>
    <w:qFormat/>
    <w:rsid w:val="00720B26"/>
    <w:pPr>
      <w:spacing w:after="0" w:line="240" w:lineRule="auto"/>
    </w:pPr>
  </w:style>
  <w:style w:type="paragraph" w:styleId="a6">
    <w:name w:val="Balloon Text"/>
    <w:basedOn w:val="a"/>
    <w:link w:val="a7"/>
    <w:uiPriority w:val="99"/>
    <w:semiHidden/>
    <w:unhideWhenUsed/>
    <w:rsid w:val="0088721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87216"/>
    <w:rPr>
      <w:rFonts w:ascii="Segoe UI" w:hAnsi="Segoe UI" w:cs="Segoe UI"/>
      <w:sz w:val="18"/>
      <w:szCs w:val="18"/>
    </w:rPr>
  </w:style>
  <w:style w:type="character" w:styleId="a8">
    <w:name w:val="Intense Emphasis"/>
    <w:basedOn w:val="a0"/>
    <w:uiPriority w:val="21"/>
    <w:qFormat/>
    <w:rsid w:val="00C87A12"/>
    <w:rPr>
      <w:i/>
      <w:iCs/>
      <w:color w:val="5B9BD5" w:themeColor="accent1"/>
    </w:rPr>
  </w:style>
  <w:style w:type="paragraph" w:styleId="a9">
    <w:name w:val="header"/>
    <w:basedOn w:val="a"/>
    <w:link w:val="aa"/>
    <w:uiPriority w:val="99"/>
    <w:unhideWhenUsed/>
    <w:rsid w:val="00C87A1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87A12"/>
  </w:style>
  <w:style w:type="paragraph" w:styleId="ab">
    <w:name w:val="footer"/>
    <w:basedOn w:val="a"/>
    <w:link w:val="ac"/>
    <w:uiPriority w:val="99"/>
    <w:unhideWhenUsed/>
    <w:rsid w:val="00C87A1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87A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0B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20B26"/>
    <w:rPr>
      <w:b/>
      <w:bCs/>
    </w:rPr>
  </w:style>
  <w:style w:type="paragraph" w:styleId="a5">
    <w:name w:val="No Spacing"/>
    <w:uiPriority w:val="1"/>
    <w:qFormat/>
    <w:rsid w:val="00720B26"/>
    <w:pPr>
      <w:spacing w:after="0" w:line="240" w:lineRule="auto"/>
    </w:pPr>
  </w:style>
  <w:style w:type="paragraph" w:styleId="a6">
    <w:name w:val="Balloon Text"/>
    <w:basedOn w:val="a"/>
    <w:link w:val="a7"/>
    <w:uiPriority w:val="99"/>
    <w:semiHidden/>
    <w:unhideWhenUsed/>
    <w:rsid w:val="0088721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87216"/>
    <w:rPr>
      <w:rFonts w:ascii="Segoe UI" w:hAnsi="Segoe UI" w:cs="Segoe UI"/>
      <w:sz w:val="18"/>
      <w:szCs w:val="18"/>
    </w:rPr>
  </w:style>
  <w:style w:type="character" w:styleId="a8">
    <w:name w:val="Intense Emphasis"/>
    <w:basedOn w:val="a0"/>
    <w:uiPriority w:val="21"/>
    <w:qFormat/>
    <w:rsid w:val="00C87A12"/>
    <w:rPr>
      <w:i/>
      <w:iCs/>
      <w:color w:val="5B9BD5" w:themeColor="accent1"/>
    </w:rPr>
  </w:style>
  <w:style w:type="paragraph" w:styleId="a9">
    <w:name w:val="header"/>
    <w:basedOn w:val="a"/>
    <w:link w:val="aa"/>
    <w:uiPriority w:val="99"/>
    <w:unhideWhenUsed/>
    <w:rsid w:val="00C87A1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87A12"/>
  </w:style>
  <w:style w:type="paragraph" w:styleId="ab">
    <w:name w:val="footer"/>
    <w:basedOn w:val="a"/>
    <w:link w:val="ac"/>
    <w:uiPriority w:val="99"/>
    <w:unhideWhenUsed/>
    <w:rsid w:val="00C87A1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87A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398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1125</Words>
  <Characters>6416</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User</cp:lastModifiedBy>
  <cp:revision>5</cp:revision>
  <cp:lastPrinted>2020-11-11T07:21:00Z</cp:lastPrinted>
  <dcterms:created xsi:type="dcterms:W3CDTF">2020-11-11T06:21:00Z</dcterms:created>
  <dcterms:modified xsi:type="dcterms:W3CDTF">2020-11-11T09:19:00Z</dcterms:modified>
</cp:coreProperties>
</file>